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B8A" w:rsidRPr="000D6A99" w:rsidRDefault="008E3B8A" w:rsidP="004953C4">
      <w:pPr>
        <w:spacing w:line="360" w:lineRule="auto"/>
        <w:rPr>
          <w:rFonts w:ascii="Times New Roman" w:eastAsia="黑体" w:hAnsi="Times New Roman"/>
          <w:bCs/>
          <w:szCs w:val="21"/>
        </w:rPr>
      </w:pPr>
      <w:r w:rsidRPr="000D6A99">
        <w:rPr>
          <w:rFonts w:ascii="Times New Roman" w:eastAsia="黑体" w:hAnsi="Times New Roman"/>
          <w:bCs/>
          <w:szCs w:val="21"/>
        </w:rPr>
        <w:t xml:space="preserve">Table </w:t>
      </w:r>
      <w:r>
        <w:rPr>
          <w:rFonts w:ascii="Times New Roman" w:eastAsia="黑体" w:hAnsi="Times New Roman"/>
          <w:bCs/>
          <w:szCs w:val="21"/>
        </w:rPr>
        <w:t>4</w:t>
      </w:r>
      <w:r w:rsidRPr="000D6A99">
        <w:rPr>
          <w:rFonts w:ascii="Times New Roman" w:eastAsia="黑体" w:hAnsi="Times New Roman"/>
          <w:bCs/>
          <w:szCs w:val="21"/>
        </w:rPr>
        <w:t xml:space="preserve"> </w:t>
      </w:r>
      <w:r>
        <w:rPr>
          <w:rFonts w:ascii="Times New Roman" w:eastAsia="黑体" w:hAnsi="Times New Roman"/>
          <w:bCs/>
          <w:szCs w:val="21"/>
        </w:rPr>
        <w:t>S</w:t>
      </w:r>
      <w:r w:rsidRPr="000D6A99">
        <w:rPr>
          <w:rFonts w:ascii="Times New Roman" w:eastAsia="黑体" w:hAnsi="Times New Roman"/>
          <w:bCs/>
          <w:szCs w:val="21"/>
        </w:rPr>
        <w:t>oil organic carbon (SOC)</w:t>
      </w:r>
      <w:r w:rsidRPr="0055754C">
        <w:rPr>
          <w:rFonts w:ascii="Times New Roman" w:eastAsia="黑体" w:hAnsi="Times New Roman"/>
          <w:bCs/>
          <w:szCs w:val="21"/>
        </w:rPr>
        <w:t xml:space="preserve"> </w:t>
      </w:r>
      <w:r w:rsidRPr="0055754C">
        <w:rPr>
          <w:rFonts w:ascii="Times New Roman" w:hAnsi="Times New Roman"/>
          <w:szCs w:val="21"/>
        </w:rPr>
        <w:t>density</w:t>
      </w:r>
      <w:r w:rsidRPr="0055754C">
        <w:rPr>
          <w:rFonts w:ascii="Times New Roman" w:eastAsia="黑体" w:hAnsi="Times New Roman"/>
          <w:bCs/>
          <w:szCs w:val="21"/>
        </w:rPr>
        <w:t xml:space="preserve"> </w:t>
      </w:r>
      <w:r w:rsidRPr="000D6A99">
        <w:rPr>
          <w:rFonts w:ascii="Times New Roman" w:eastAsia="黑体" w:hAnsi="Times New Roman"/>
          <w:bCs/>
          <w:szCs w:val="21"/>
        </w:rPr>
        <w:t>(Mg C ha</w:t>
      </w:r>
      <w:r w:rsidRPr="000D6A99">
        <w:rPr>
          <w:rFonts w:ascii="Times New Roman" w:eastAsia="黑体" w:hAnsi="Times New Roman"/>
          <w:bCs/>
          <w:szCs w:val="21"/>
          <w:vertAlign w:val="superscript"/>
        </w:rPr>
        <w:t>-1</w:t>
      </w:r>
      <w:r w:rsidRPr="000D6A99">
        <w:rPr>
          <w:rFonts w:ascii="Times New Roman" w:eastAsia="黑体" w:hAnsi="Times New Roman"/>
          <w:bCs/>
          <w:szCs w:val="21"/>
        </w:rPr>
        <w:t xml:space="preserve">) </w:t>
      </w:r>
      <w:r>
        <w:rPr>
          <w:rFonts w:ascii="Times New Roman" w:eastAsia="黑体" w:hAnsi="Times New Roman"/>
          <w:bCs/>
          <w:szCs w:val="21"/>
        </w:rPr>
        <w:t xml:space="preserve">in </w:t>
      </w:r>
      <w:r w:rsidRPr="000D6A99">
        <w:rPr>
          <w:rFonts w:ascii="Times New Roman" w:eastAsia="黑体" w:hAnsi="Times New Roman"/>
          <w:bCs/>
          <w:szCs w:val="21"/>
        </w:rPr>
        <w:t>0-20</w:t>
      </w:r>
      <w:r>
        <w:rPr>
          <w:rFonts w:ascii="Times New Roman" w:eastAsia="黑体" w:hAnsi="Times New Roman"/>
          <w:bCs/>
          <w:szCs w:val="21"/>
        </w:rPr>
        <w:t xml:space="preserve">, 20-40, 40-60 </w:t>
      </w:r>
      <w:r w:rsidRPr="000D6A99">
        <w:rPr>
          <w:rFonts w:ascii="Times New Roman" w:eastAsia="黑体" w:hAnsi="Times New Roman"/>
          <w:bCs/>
          <w:szCs w:val="21"/>
        </w:rPr>
        <w:t>cm</w:t>
      </w:r>
      <w:r w:rsidRPr="00EA6FEC">
        <w:rPr>
          <w:rFonts w:ascii="Times New Roman" w:eastAsia="黑体" w:hAnsi="Times New Roman"/>
          <w:bCs/>
          <w:szCs w:val="21"/>
        </w:rPr>
        <w:t xml:space="preserve"> in winter wheat</w:t>
      </w:r>
      <w:r w:rsidRPr="009079BC">
        <w:rPr>
          <w:rFonts w:ascii="Times New Roman" w:eastAsia="Times New Roman" w:hAnsi="Times New Roman"/>
          <w:kern w:val="0"/>
          <w:szCs w:val="21"/>
        </w:rPr>
        <w:t xml:space="preserve"> – </w:t>
      </w:r>
      <w:r w:rsidRPr="00EA6FEC">
        <w:rPr>
          <w:rFonts w:ascii="Times New Roman" w:eastAsia="黑体" w:hAnsi="Times New Roman"/>
          <w:bCs/>
          <w:szCs w:val="21"/>
        </w:rPr>
        <w:t xml:space="preserve">summer maize </w:t>
      </w:r>
      <w:r>
        <w:rPr>
          <w:rFonts w:ascii="Times New Roman" w:eastAsia="黑体" w:hAnsi="Times New Roman"/>
          <w:bCs/>
          <w:szCs w:val="21"/>
        </w:rPr>
        <w:t>double</w:t>
      </w:r>
      <w:r w:rsidRPr="00EA6FEC">
        <w:rPr>
          <w:rFonts w:ascii="Times New Roman" w:eastAsia="黑体" w:hAnsi="Times New Roman"/>
          <w:bCs/>
          <w:szCs w:val="21"/>
        </w:rPr>
        <w:t xml:space="preserve"> </w:t>
      </w:r>
      <w:r>
        <w:rPr>
          <w:rFonts w:ascii="Times New Roman" w:eastAsia="黑体" w:hAnsi="Times New Roman"/>
          <w:bCs/>
          <w:szCs w:val="21"/>
        </w:rPr>
        <w:t xml:space="preserve">cropping </w:t>
      </w:r>
      <w:r w:rsidRPr="00EA6FEC">
        <w:rPr>
          <w:rFonts w:ascii="Times New Roman" w:eastAsia="黑体" w:hAnsi="Times New Roman"/>
          <w:bCs/>
          <w:szCs w:val="21"/>
        </w:rPr>
        <w:t>system</w:t>
      </w:r>
      <w:r w:rsidRPr="000D6A99">
        <w:rPr>
          <w:rFonts w:ascii="Times New Roman" w:eastAsia="黑体" w:hAnsi="Times New Roman"/>
          <w:bCs/>
          <w:szCs w:val="21"/>
        </w:rPr>
        <w:t xml:space="preserve"> </w:t>
      </w:r>
      <w:r>
        <w:rPr>
          <w:rFonts w:ascii="Times New Roman" w:eastAsia="黑体" w:hAnsi="Times New Roman"/>
          <w:bCs/>
          <w:szCs w:val="21"/>
        </w:rPr>
        <w:t xml:space="preserve">for the year </w:t>
      </w:r>
      <w:r w:rsidRPr="000D6A99">
        <w:rPr>
          <w:rFonts w:ascii="Times New Roman" w:eastAsia="黑体" w:hAnsi="Times New Roman"/>
          <w:bCs/>
          <w:szCs w:val="21"/>
        </w:rPr>
        <w:t>200</w:t>
      </w:r>
      <w:r>
        <w:rPr>
          <w:rFonts w:ascii="Times New Roman" w:eastAsia="黑体" w:hAnsi="Times New Roman"/>
          <w:bCs/>
          <w:szCs w:val="21"/>
        </w:rPr>
        <w:t>6 and 2012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58"/>
        <w:gridCol w:w="1803"/>
        <w:gridCol w:w="1219"/>
        <w:gridCol w:w="2222"/>
        <w:gridCol w:w="1219"/>
        <w:gridCol w:w="2021"/>
        <w:gridCol w:w="1219"/>
        <w:gridCol w:w="2013"/>
      </w:tblGrid>
      <w:tr w:rsidR="008E3B8A" w:rsidRPr="00012CDF" w:rsidTr="00012CDF">
        <w:tc>
          <w:tcPr>
            <w:tcW w:w="1502" w:type="pct"/>
            <w:gridSpan w:val="2"/>
            <w:tcBorders>
              <w:left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eastAsia="Times New Roman" w:hAnsi="Times New Roman"/>
                <w:color w:val="000000"/>
                <w:kern w:val="0"/>
                <w:szCs w:val="21"/>
              </w:rPr>
              <w:t>Treatment</w:t>
            </w:r>
            <w:r w:rsidRPr="00012CDF">
              <w:rPr>
                <w:rFonts w:ascii="Times New Roman" w:hAnsi="Times New Roman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13" w:type="pct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0-20 cm</w:t>
            </w:r>
          </w:p>
        </w:tc>
        <w:tc>
          <w:tcPr>
            <w:tcW w:w="1142" w:type="pct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20-40 cm</w:t>
            </w:r>
          </w:p>
        </w:tc>
        <w:tc>
          <w:tcPr>
            <w:tcW w:w="1142" w:type="pct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40-60 cm</w:t>
            </w:r>
          </w:p>
        </w:tc>
      </w:tr>
      <w:tr w:rsidR="008E3B8A" w:rsidRPr="00012CDF" w:rsidTr="00012CDF">
        <w:tc>
          <w:tcPr>
            <w:tcW w:w="867" w:type="pct"/>
            <w:tcBorders>
              <w:left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012CDF">
              <w:rPr>
                <w:rFonts w:ascii="Times New Roman" w:hAnsi="Times New Roman"/>
                <w:szCs w:val="21"/>
              </w:rPr>
              <w:t>Nitrogen</w:t>
            </w:r>
          </w:p>
        </w:tc>
        <w:tc>
          <w:tcPr>
            <w:tcW w:w="636" w:type="pct"/>
            <w:tcBorders>
              <w:left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012CDF">
              <w:rPr>
                <w:rFonts w:ascii="Times New Roman" w:hAnsi="Times New Roman"/>
                <w:szCs w:val="21"/>
              </w:rPr>
              <w:t>Straw</w:t>
            </w:r>
          </w:p>
        </w:tc>
        <w:tc>
          <w:tcPr>
            <w:tcW w:w="430" w:type="pct"/>
            <w:tcBorders>
              <w:top w:val="nil"/>
              <w:left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2006</w:t>
            </w:r>
          </w:p>
        </w:tc>
        <w:tc>
          <w:tcPr>
            <w:tcW w:w="784" w:type="pct"/>
            <w:tcBorders>
              <w:top w:val="nil"/>
              <w:left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2012</w:t>
            </w:r>
          </w:p>
        </w:tc>
        <w:tc>
          <w:tcPr>
            <w:tcW w:w="430" w:type="pct"/>
            <w:tcBorders>
              <w:top w:val="nil"/>
              <w:left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2006</w:t>
            </w:r>
          </w:p>
        </w:tc>
        <w:tc>
          <w:tcPr>
            <w:tcW w:w="713" w:type="pct"/>
            <w:tcBorders>
              <w:top w:val="nil"/>
              <w:left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2012</w:t>
            </w:r>
          </w:p>
        </w:tc>
        <w:tc>
          <w:tcPr>
            <w:tcW w:w="430" w:type="pct"/>
            <w:tcBorders>
              <w:top w:val="nil"/>
              <w:left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2006</w:t>
            </w:r>
          </w:p>
        </w:tc>
        <w:tc>
          <w:tcPr>
            <w:tcW w:w="713" w:type="pct"/>
            <w:tcBorders>
              <w:top w:val="nil"/>
              <w:left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2012</w:t>
            </w:r>
          </w:p>
        </w:tc>
      </w:tr>
      <w:tr w:rsidR="008E3B8A" w:rsidRPr="00012CDF" w:rsidTr="00012CDF">
        <w:tc>
          <w:tcPr>
            <w:tcW w:w="1502" w:type="pct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  <w:szCs w:val="21"/>
              </w:rPr>
              <w:t>Treatment effect (n = 3)</w:t>
            </w:r>
          </w:p>
        </w:tc>
        <w:tc>
          <w:tcPr>
            <w:tcW w:w="430" w:type="pct"/>
            <w:tcBorders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4" w:type="pct"/>
            <w:tcBorders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0" w:type="pct"/>
            <w:tcBorders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3" w:type="pct"/>
            <w:tcBorders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0" w:type="pct"/>
            <w:tcBorders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3" w:type="pct"/>
            <w:tcBorders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8E3B8A" w:rsidRPr="00012CDF" w:rsidTr="00012CDF"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012CDF">
              <w:rPr>
                <w:rFonts w:ascii="Times New Roman" w:hAnsi="Times New Roman"/>
                <w:szCs w:val="21"/>
              </w:rPr>
              <w:t>N</w:t>
            </w:r>
            <w:r w:rsidRPr="00012CDF">
              <w:rPr>
                <w:rFonts w:ascii="Times New Roman" w:hAnsi="Times New Roman"/>
                <w:szCs w:val="21"/>
                <w:vertAlign w:val="subscript"/>
              </w:rPr>
              <w:t>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Cs w:val="21"/>
              </w:rPr>
            </w:pP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20.2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Cs w:val="21"/>
              </w:rPr>
            </w:pP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18.1±1.2c</w:t>
            </w:r>
            <w:r w:rsidRPr="00012CDF">
              <w:rPr>
                <w:rFonts w:ascii="Times New Roman" w:eastAsia="Times New Roman" w:hAnsi="Times New Roman"/>
                <w:color w:val="000000"/>
                <w:szCs w:val="21"/>
                <w:vertAlign w:val="superscript"/>
              </w:rPr>
              <w:t>b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19.6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17.2</w:t>
            </w: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±0.9a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16.6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15.1</w:t>
            </w: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±0.8a</w:t>
            </w:r>
          </w:p>
        </w:tc>
      </w:tr>
      <w:tr w:rsidR="008E3B8A" w:rsidRPr="00012CDF" w:rsidTr="00012CDF"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012CDF">
              <w:rPr>
                <w:rFonts w:ascii="Times New Roman" w:hAnsi="Times New Roman"/>
                <w:szCs w:val="21"/>
              </w:rPr>
              <w:t>N</w:t>
            </w:r>
            <w:r w:rsidRPr="00012CDF">
              <w:rPr>
                <w:rFonts w:ascii="Times New Roman" w:hAnsi="Times New Roman"/>
                <w:szCs w:val="21"/>
                <w:vertAlign w:val="subscript"/>
              </w:rPr>
              <w:t>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012CDF">
              <w:rPr>
                <w:rFonts w:ascii="Times New Roman" w:hAnsi="Times New Roman"/>
                <w:szCs w:val="21"/>
              </w:rPr>
              <w:t>S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Cs w:val="21"/>
              </w:rPr>
            </w:pP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20.2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Cs w:val="21"/>
              </w:rPr>
            </w:pP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22.2±1.3bc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19.6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17.8</w:t>
            </w: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±2.7a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16.6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16.5</w:t>
            </w: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±0.7a</w:t>
            </w:r>
          </w:p>
        </w:tc>
      </w:tr>
      <w:tr w:rsidR="008E3B8A" w:rsidRPr="00012CDF" w:rsidTr="00012CDF"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012CDF">
              <w:rPr>
                <w:rFonts w:ascii="Times New Roman" w:hAnsi="Times New Roman"/>
                <w:szCs w:val="21"/>
              </w:rPr>
              <w:t>N</w:t>
            </w:r>
            <w:r w:rsidRPr="00012CDF">
              <w:rPr>
                <w:rFonts w:ascii="Times New Roman" w:hAnsi="Times New Roman"/>
                <w:szCs w:val="21"/>
                <w:vertAlign w:val="subscript"/>
              </w:rPr>
              <w:t>opt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Cs w:val="21"/>
              </w:rPr>
            </w:pP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20.2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Cs w:val="21"/>
              </w:rPr>
            </w:pP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24.2±0.5b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19.6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16.5</w:t>
            </w: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±0.5a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16.6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16</w:t>
            </w: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.0±1.0a</w:t>
            </w:r>
          </w:p>
        </w:tc>
      </w:tr>
      <w:tr w:rsidR="008E3B8A" w:rsidRPr="00012CDF" w:rsidTr="00012CDF"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012CDF">
              <w:rPr>
                <w:rFonts w:ascii="Times New Roman" w:hAnsi="Times New Roman"/>
                <w:szCs w:val="21"/>
              </w:rPr>
              <w:t>N</w:t>
            </w:r>
            <w:r w:rsidRPr="00012CDF">
              <w:rPr>
                <w:rFonts w:ascii="Times New Roman" w:hAnsi="Times New Roman"/>
                <w:szCs w:val="21"/>
                <w:vertAlign w:val="subscript"/>
              </w:rPr>
              <w:t>opt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012CDF">
              <w:rPr>
                <w:rFonts w:ascii="Times New Roman" w:hAnsi="Times New Roman"/>
                <w:szCs w:val="21"/>
              </w:rPr>
              <w:t>S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Cs w:val="21"/>
              </w:rPr>
            </w:pP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20.2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Cs w:val="21"/>
              </w:rPr>
            </w:pP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25.3±2.9b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19.6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19.4</w:t>
            </w: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±3.0a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16.6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16.3</w:t>
            </w: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±1.4a</w:t>
            </w:r>
          </w:p>
        </w:tc>
      </w:tr>
      <w:tr w:rsidR="008E3B8A" w:rsidRPr="00012CDF" w:rsidTr="00012CDF"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012CDF">
              <w:rPr>
                <w:rFonts w:ascii="Times New Roman" w:hAnsi="Times New Roman"/>
                <w:szCs w:val="21"/>
              </w:rPr>
              <w:t>N</w:t>
            </w:r>
            <w:r w:rsidRPr="00012CDF">
              <w:rPr>
                <w:rFonts w:ascii="Times New Roman" w:hAnsi="Times New Roman"/>
                <w:szCs w:val="21"/>
                <w:vertAlign w:val="subscript"/>
              </w:rPr>
              <w:t>con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Cs w:val="21"/>
              </w:rPr>
            </w:pP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20.2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Cs w:val="21"/>
              </w:rPr>
            </w:pP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24.9±3.8b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19.6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19.9</w:t>
            </w: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±2.6a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16.6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16.2</w:t>
            </w: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±0.3a</w:t>
            </w:r>
          </w:p>
        </w:tc>
      </w:tr>
      <w:tr w:rsidR="008E3B8A" w:rsidRPr="00012CDF" w:rsidTr="00012CDF"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012CDF">
              <w:rPr>
                <w:rFonts w:ascii="Times New Roman" w:hAnsi="Times New Roman"/>
                <w:szCs w:val="21"/>
              </w:rPr>
              <w:t>N</w:t>
            </w:r>
            <w:r w:rsidRPr="00012CDF">
              <w:rPr>
                <w:rFonts w:ascii="Times New Roman" w:hAnsi="Times New Roman"/>
                <w:szCs w:val="21"/>
                <w:vertAlign w:val="subscript"/>
              </w:rPr>
              <w:t>con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012CDF">
              <w:rPr>
                <w:rFonts w:ascii="Times New Roman" w:hAnsi="Times New Roman"/>
                <w:szCs w:val="21"/>
              </w:rPr>
              <w:t>S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Cs w:val="21"/>
              </w:rPr>
            </w:pP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20.2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Cs w:val="21"/>
              </w:rPr>
            </w:pP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30.8±4.3a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19.6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20.7</w:t>
            </w: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±3.4a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16.6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16.7</w:t>
            </w: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±2.2a</w:t>
            </w:r>
          </w:p>
        </w:tc>
      </w:tr>
      <w:tr w:rsidR="008E3B8A" w:rsidRPr="00012CDF" w:rsidTr="00012CDF">
        <w:tc>
          <w:tcPr>
            <w:tcW w:w="150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  <w:szCs w:val="21"/>
              </w:rPr>
              <w:t>Nitrogen effect (n = 6)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8E3B8A" w:rsidRPr="00012CDF" w:rsidTr="00012CDF">
        <w:tc>
          <w:tcPr>
            <w:tcW w:w="150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  <w:szCs w:val="21"/>
              </w:rPr>
              <w:t>N</w:t>
            </w:r>
            <w:r w:rsidRPr="00012CDF">
              <w:rPr>
                <w:rFonts w:ascii="Times New Roman" w:hAnsi="Times New Roman"/>
                <w:szCs w:val="21"/>
                <w:vertAlign w:val="subscript"/>
              </w:rPr>
              <w:t>0</w:t>
            </w:r>
            <w:r w:rsidRPr="00012CDF">
              <w:rPr>
                <w:rFonts w:ascii="Times New Roman" w:hAnsi="Times New Roman"/>
                <w:szCs w:val="21"/>
              </w:rPr>
              <w:t>mean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Cs w:val="21"/>
              </w:rPr>
            </w:pP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20.2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Cs w:val="21"/>
              </w:rPr>
            </w:pP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20.2±2.1b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19.6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17.5</w:t>
            </w: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±1.7a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16.6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15.8</w:t>
            </w: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±0.5a</w:t>
            </w:r>
          </w:p>
        </w:tc>
      </w:tr>
      <w:tr w:rsidR="008E3B8A" w:rsidRPr="00012CDF" w:rsidTr="00012CDF">
        <w:tc>
          <w:tcPr>
            <w:tcW w:w="150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  <w:szCs w:val="21"/>
              </w:rPr>
              <w:t>N</w:t>
            </w:r>
            <w:r w:rsidRPr="00012CDF">
              <w:rPr>
                <w:rFonts w:ascii="Times New Roman" w:hAnsi="Times New Roman"/>
                <w:szCs w:val="21"/>
                <w:vertAlign w:val="subscript"/>
              </w:rPr>
              <w:t>opt</w:t>
            </w:r>
            <w:r w:rsidRPr="00012CDF">
              <w:rPr>
                <w:rFonts w:ascii="Times New Roman" w:hAnsi="Times New Roman"/>
                <w:szCs w:val="21"/>
              </w:rPr>
              <w:t>mean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Cs w:val="21"/>
              </w:rPr>
            </w:pP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20.2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Cs w:val="21"/>
              </w:rPr>
            </w:pP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24.7±4.0a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19.6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18.0</w:t>
            </w: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±1.4a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16.6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16.2</w:t>
            </w: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±0.4a</w:t>
            </w:r>
          </w:p>
        </w:tc>
      </w:tr>
      <w:tr w:rsidR="008E3B8A" w:rsidRPr="00012CDF" w:rsidTr="00012CDF">
        <w:tc>
          <w:tcPr>
            <w:tcW w:w="150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  <w:szCs w:val="21"/>
              </w:rPr>
              <w:t>N</w:t>
            </w:r>
            <w:r w:rsidRPr="00012CDF">
              <w:rPr>
                <w:rFonts w:ascii="Times New Roman" w:hAnsi="Times New Roman"/>
                <w:szCs w:val="21"/>
                <w:vertAlign w:val="subscript"/>
              </w:rPr>
              <w:t>con</w:t>
            </w:r>
            <w:r w:rsidRPr="00012CDF">
              <w:rPr>
                <w:rFonts w:ascii="Times New Roman" w:hAnsi="Times New Roman"/>
                <w:szCs w:val="21"/>
              </w:rPr>
              <w:t>mean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Cs w:val="21"/>
              </w:rPr>
            </w:pP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20.2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Cs w:val="21"/>
              </w:rPr>
            </w:pP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27.8±3.4a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19.6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20.3</w:t>
            </w: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±2.6a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16.6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16.4</w:t>
            </w: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±1.2a</w:t>
            </w:r>
          </w:p>
        </w:tc>
      </w:tr>
      <w:tr w:rsidR="008E3B8A" w:rsidRPr="00012CDF" w:rsidTr="00012CDF">
        <w:tc>
          <w:tcPr>
            <w:tcW w:w="150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  <w:szCs w:val="21"/>
              </w:rPr>
              <w:t>Straw effect (n=9)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8E3B8A" w:rsidRPr="00012CDF" w:rsidTr="00012CDF">
        <w:tc>
          <w:tcPr>
            <w:tcW w:w="150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  <w:szCs w:val="21"/>
              </w:rPr>
              <w:t>Without straw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Cs w:val="21"/>
              </w:rPr>
            </w:pP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20.2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Cs w:val="21"/>
              </w:rPr>
            </w:pP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22.4±1.3a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19.6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17.9</w:t>
            </w: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±1.1a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16.6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15.7</w:t>
            </w: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±0.4a</w:t>
            </w:r>
          </w:p>
        </w:tc>
      </w:tr>
      <w:tr w:rsidR="008E3B8A" w:rsidRPr="00012CDF" w:rsidTr="00012CDF">
        <w:tc>
          <w:tcPr>
            <w:tcW w:w="150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  <w:szCs w:val="21"/>
              </w:rPr>
              <w:t>With straw</w:t>
            </w:r>
          </w:p>
        </w:tc>
        <w:tc>
          <w:tcPr>
            <w:tcW w:w="430" w:type="pct"/>
            <w:tcBorders>
              <w:top w:val="nil"/>
              <w:left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Cs w:val="21"/>
              </w:rPr>
            </w:pP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20.2</w:t>
            </w:r>
          </w:p>
        </w:tc>
        <w:tc>
          <w:tcPr>
            <w:tcW w:w="784" w:type="pct"/>
            <w:tcBorders>
              <w:top w:val="nil"/>
              <w:left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Cs w:val="21"/>
              </w:rPr>
            </w:pP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26.1±1.7a</w:t>
            </w:r>
          </w:p>
        </w:tc>
        <w:tc>
          <w:tcPr>
            <w:tcW w:w="430" w:type="pct"/>
            <w:tcBorders>
              <w:top w:val="nil"/>
              <w:left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19.6</w:t>
            </w:r>
          </w:p>
        </w:tc>
        <w:tc>
          <w:tcPr>
            <w:tcW w:w="713" w:type="pct"/>
            <w:tcBorders>
              <w:top w:val="nil"/>
              <w:left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19.3</w:t>
            </w: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±2.3a</w:t>
            </w:r>
          </w:p>
        </w:tc>
        <w:tc>
          <w:tcPr>
            <w:tcW w:w="430" w:type="pct"/>
            <w:tcBorders>
              <w:top w:val="nil"/>
              <w:left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16.6</w:t>
            </w:r>
          </w:p>
        </w:tc>
        <w:tc>
          <w:tcPr>
            <w:tcW w:w="713" w:type="pct"/>
            <w:tcBorders>
              <w:top w:val="nil"/>
              <w:left w:val="nil"/>
              <w:right w:val="nil"/>
            </w:tcBorders>
            <w:vAlign w:val="center"/>
          </w:tcPr>
          <w:p w:rsidR="008E3B8A" w:rsidRPr="00012CDF" w:rsidRDefault="008E3B8A" w:rsidP="00012C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12CDF">
              <w:rPr>
                <w:rFonts w:ascii="Times New Roman" w:hAnsi="Times New Roman"/>
              </w:rPr>
              <w:t>16.5</w:t>
            </w:r>
            <w:r w:rsidRPr="00012CDF">
              <w:rPr>
                <w:rFonts w:ascii="Times New Roman" w:eastAsia="Times New Roman" w:hAnsi="Times New Roman"/>
                <w:color w:val="000000"/>
                <w:szCs w:val="21"/>
              </w:rPr>
              <w:t>±1.2a</w:t>
            </w:r>
          </w:p>
        </w:tc>
      </w:tr>
    </w:tbl>
    <w:p w:rsidR="008E3B8A" w:rsidRPr="00EA6FEC" w:rsidRDefault="008E3B8A" w:rsidP="00E72A8D">
      <w:pPr>
        <w:spacing w:line="360" w:lineRule="auto"/>
        <w:rPr>
          <w:rFonts w:ascii="Times New Roman" w:eastAsia="黑体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>a</w:t>
      </w:r>
      <w:r>
        <w:rPr>
          <w:rFonts w:ascii="Times New Roman" w:hAnsi="Times New Roman"/>
          <w:sz w:val="18"/>
          <w:szCs w:val="18"/>
        </w:rPr>
        <w:t xml:space="preserve"> </w:t>
      </w:r>
      <w:r w:rsidRPr="00EA6FEC">
        <w:rPr>
          <w:rFonts w:ascii="Times New Roman" w:eastAsia="黑体" w:hAnsi="Times New Roman"/>
          <w:sz w:val="18"/>
          <w:szCs w:val="18"/>
        </w:rPr>
        <w:t>N</w:t>
      </w:r>
      <w:r w:rsidRPr="00EA6FEC">
        <w:rPr>
          <w:rFonts w:ascii="Times New Roman" w:eastAsia="黑体" w:hAnsi="Times New Roman"/>
          <w:sz w:val="18"/>
          <w:szCs w:val="18"/>
          <w:vertAlign w:val="subscript"/>
        </w:rPr>
        <w:t>0</w:t>
      </w:r>
      <w:r w:rsidRPr="00EA6FEC">
        <w:rPr>
          <w:rFonts w:ascii="Times New Roman" w:eastAsia="黑体" w:hAnsi="Times New Roman"/>
          <w:sz w:val="18"/>
          <w:szCs w:val="18"/>
        </w:rPr>
        <w:t>, N</w:t>
      </w:r>
      <w:r w:rsidRPr="00EA6FEC">
        <w:rPr>
          <w:rFonts w:ascii="Times New Roman" w:eastAsia="黑体" w:hAnsi="Times New Roman"/>
          <w:sz w:val="18"/>
          <w:szCs w:val="18"/>
          <w:vertAlign w:val="subscript"/>
        </w:rPr>
        <w:t>opt</w:t>
      </w:r>
      <w:r w:rsidRPr="00EA6FEC">
        <w:rPr>
          <w:rFonts w:ascii="Times New Roman" w:eastAsia="黑体" w:hAnsi="Times New Roman"/>
          <w:sz w:val="18"/>
          <w:szCs w:val="18"/>
        </w:rPr>
        <w:t xml:space="preserve"> and N</w:t>
      </w:r>
      <w:r w:rsidRPr="00EA6FEC">
        <w:rPr>
          <w:rFonts w:ascii="Times New Roman" w:eastAsia="黑体" w:hAnsi="Times New Roman"/>
          <w:sz w:val="18"/>
          <w:szCs w:val="18"/>
          <w:vertAlign w:val="subscript"/>
        </w:rPr>
        <w:t>con</w:t>
      </w:r>
      <w:r w:rsidRPr="00EA6FEC">
        <w:rPr>
          <w:rFonts w:ascii="Times New Roman" w:eastAsia="黑体" w:hAnsi="Times New Roman"/>
          <w:sz w:val="18"/>
          <w:szCs w:val="18"/>
        </w:rPr>
        <w:t xml:space="preserve"> </w:t>
      </w:r>
      <w:r>
        <w:rPr>
          <w:rFonts w:ascii="Times New Roman" w:eastAsia="黑体" w:hAnsi="Times New Roman"/>
          <w:sz w:val="18"/>
          <w:szCs w:val="18"/>
        </w:rPr>
        <w:t>are</w:t>
      </w:r>
      <w:r w:rsidRPr="00EA6FEC">
        <w:rPr>
          <w:rFonts w:ascii="Times New Roman" w:eastAsia="黑体" w:hAnsi="Times New Roman"/>
          <w:sz w:val="18"/>
          <w:szCs w:val="18"/>
        </w:rPr>
        <w:t xml:space="preserve"> control, improved N</w:t>
      </w:r>
      <w:r w:rsidRPr="00EA6FEC">
        <w:rPr>
          <w:rFonts w:ascii="Times New Roman" w:eastAsia="黑体" w:hAnsi="Times New Roman"/>
          <w:sz w:val="18"/>
          <w:szCs w:val="18"/>
          <w:vertAlign w:val="subscript"/>
        </w:rPr>
        <w:t>min</w:t>
      </w:r>
      <w:r w:rsidRPr="00EA6FEC">
        <w:rPr>
          <w:rFonts w:ascii="Times New Roman" w:eastAsia="黑体" w:hAnsi="Times New Roman"/>
          <w:sz w:val="18"/>
          <w:szCs w:val="18"/>
        </w:rPr>
        <w:t xml:space="preserve"> test and farming practice, respectively. </w:t>
      </w:r>
      <w:r w:rsidRPr="00EA6FEC">
        <w:rPr>
          <w:rFonts w:ascii="Times New Roman" w:hAnsi="Times New Roman"/>
          <w:szCs w:val="21"/>
        </w:rPr>
        <w:t>S</w:t>
      </w:r>
      <w:r w:rsidRPr="00EA6FEC">
        <w:rPr>
          <w:rFonts w:ascii="Times New Roman" w:eastAsia="黑体" w:hAnsi="Times New Roman"/>
          <w:sz w:val="18"/>
          <w:szCs w:val="18"/>
        </w:rPr>
        <w:t xml:space="preserve"> </w:t>
      </w:r>
      <w:r>
        <w:rPr>
          <w:rFonts w:ascii="Times New Roman" w:eastAsia="黑体" w:hAnsi="Times New Roman"/>
          <w:sz w:val="18"/>
          <w:szCs w:val="18"/>
        </w:rPr>
        <w:t>is</w:t>
      </w:r>
      <w:r w:rsidRPr="00EA6FEC">
        <w:rPr>
          <w:rFonts w:ascii="Times New Roman" w:eastAsia="黑体" w:hAnsi="Times New Roman"/>
          <w:sz w:val="18"/>
          <w:szCs w:val="18"/>
        </w:rPr>
        <w:t xml:space="preserve"> straw return.</w:t>
      </w:r>
    </w:p>
    <w:p w:rsidR="008E3B8A" w:rsidRDefault="008E3B8A" w:rsidP="00E72A8D">
      <w:pPr>
        <w:spacing w:line="360" w:lineRule="auto"/>
        <w:rPr>
          <w:rFonts w:ascii="Times New Roman" w:hAnsi="Times New Roman"/>
          <w:sz w:val="18"/>
          <w:szCs w:val="18"/>
        </w:rPr>
      </w:pPr>
      <w:r w:rsidRPr="0091404F">
        <w:rPr>
          <w:rFonts w:ascii="Times New Roman" w:hAnsi="Times New Roman"/>
          <w:sz w:val="18"/>
          <w:szCs w:val="18"/>
          <w:vertAlign w:val="superscript"/>
        </w:rPr>
        <w:t>b</w:t>
      </w:r>
      <w:r>
        <w:rPr>
          <w:rFonts w:ascii="Times New Roman" w:hAnsi="Times New Roman"/>
          <w:sz w:val="18"/>
          <w:szCs w:val="18"/>
        </w:rPr>
        <w:t xml:space="preserve"> </w:t>
      </w:r>
      <w:r w:rsidRPr="00EA6FEC">
        <w:rPr>
          <w:rFonts w:ascii="Times New Roman" w:hAnsi="Times New Roman"/>
          <w:sz w:val="18"/>
          <w:szCs w:val="18"/>
        </w:rPr>
        <w:t xml:space="preserve">Different letters </w:t>
      </w:r>
      <w:r>
        <w:rPr>
          <w:rFonts w:ascii="Times New Roman" w:hAnsi="Times New Roman"/>
          <w:sz w:val="18"/>
          <w:szCs w:val="18"/>
        </w:rPr>
        <w:t xml:space="preserve">within the same column denote </w:t>
      </w:r>
      <w:r w:rsidRPr="00EA6FEC">
        <w:rPr>
          <w:rFonts w:ascii="Times New Roman" w:hAnsi="Times New Roman"/>
          <w:sz w:val="18"/>
          <w:szCs w:val="18"/>
        </w:rPr>
        <w:t>significant difference</w:t>
      </w:r>
      <w:r>
        <w:rPr>
          <w:rFonts w:ascii="Times New Roman" w:hAnsi="Times New Roman"/>
          <w:sz w:val="18"/>
          <w:szCs w:val="18"/>
        </w:rPr>
        <w:t>s</w:t>
      </w:r>
      <w:r w:rsidRPr="00EA6FEC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between treatments </w:t>
      </w:r>
      <w:r w:rsidRPr="00EA6FEC">
        <w:rPr>
          <w:rFonts w:ascii="Times New Roman" w:hAnsi="Times New Roman"/>
          <w:sz w:val="18"/>
          <w:szCs w:val="18"/>
        </w:rPr>
        <w:t>(</w:t>
      </w:r>
      <w:r w:rsidRPr="0091404F">
        <w:rPr>
          <w:rFonts w:ascii="Times New Roman" w:hAnsi="Times New Roman"/>
          <w:i/>
          <w:sz w:val="18"/>
          <w:szCs w:val="18"/>
        </w:rPr>
        <w:t>P</w:t>
      </w:r>
      <w:r w:rsidRPr="00EA6FEC">
        <w:rPr>
          <w:rFonts w:ascii="Times New Roman" w:hAnsi="Times New Roman"/>
          <w:sz w:val="18"/>
          <w:szCs w:val="18"/>
        </w:rPr>
        <w:t>&lt;0.05)</w:t>
      </w:r>
      <w:r>
        <w:rPr>
          <w:rFonts w:ascii="Times New Roman" w:hAnsi="Times New Roman"/>
          <w:sz w:val="18"/>
          <w:szCs w:val="18"/>
        </w:rPr>
        <w:t>.</w:t>
      </w:r>
    </w:p>
    <w:p w:rsidR="008E3B8A" w:rsidRDefault="008E3B8A" w:rsidP="00E72A8D">
      <w:pPr>
        <w:spacing w:line="360" w:lineRule="auto"/>
        <w:rPr>
          <w:rFonts w:ascii="Times New Roman" w:hAnsi="Times New Roman"/>
          <w:sz w:val="18"/>
          <w:szCs w:val="18"/>
        </w:rPr>
      </w:pPr>
    </w:p>
    <w:sectPr w:rsidR="008E3B8A" w:rsidSect="005950B7">
      <w:pgSz w:w="16838" w:h="11906" w:orient="landscape"/>
      <w:pgMar w:top="1797" w:right="1440" w:bottom="1797" w:left="1440" w:header="851" w:footer="992" w:gutter="0"/>
      <w:lnNumType w:countBy="1" w:restart="continuous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B8A" w:rsidRDefault="008E3B8A" w:rsidP="00FE7105">
      <w:r>
        <w:separator/>
      </w:r>
    </w:p>
  </w:endnote>
  <w:endnote w:type="continuationSeparator" w:id="0">
    <w:p w:rsidR="008E3B8A" w:rsidRDefault="008E3B8A" w:rsidP="00FE7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B8A" w:rsidRDefault="008E3B8A" w:rsidP="00FE7105">
      <w:r>
        <w:separator/>
      </w:r>
    </w:p>
  </w:footnote>
  <w:footnote w:type="continuationSeparator" w:id="0">
    <w:p w:rsidR="008E3B8A" w:rsidRDefault="008E3B8A" w:rsidP="00FE71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105"/>
    <w:rsid w:val="00006971"/>
    <w:rsid w:val="00012CDF"/>
    <w:rsid w:val="00015941"/>
    <w:rsid w:val="000226FD"/>
    <w:rsid w:val="00022D3B"/>
    <w:rsid w:val="00026644"/>
    <w:rsid w:val="00034B94"/>
    <w:rsid w:val="0003717B"/>
    <w:rsid w:val="00044D19"/>
    <w:rsid w:val="00051743"/>
    <w:rsid w:val="00052F53"/>
    <w:rsid w:val="00075B13"/>
    <w:rsid w:val="00081FD7"/>
    <w:rsid w:val="00092C0D"/>
    <w:rsid w:val="00093F4F"/>
    <w:rsid w:val="000963D4"/>
    <w:rsid w:val="00096B9F"/>
    <w:rsid w:val="000A09C6"/>
    <w:rsid w:val="000A520D"/>
    <w:rsid w:val="000A78BB"/>
    <w:rsid w:val="000A7B0B"/>
    <w:rsid w:val="000B0F21"/>
    <w:rsid w:val="000D6A99"/>
    <w:rsid w:val="000F3F84"/>
    <w:rsid w:val="000F648E"/>
    <w:rsid w:val="001000AF"/>
    <w:rsid w:val="00110502"/>
    <w:rsid w:val="001254E2"/>
    <w:rsid w:val="00135C53"/>
    <w:rsid w:val="001371A4"/>
    <w:rsid w:val="00143129"/>
    <w:rsid w:val="0015109F"/>
    <w:rsid w:val="001513D6"/>
    <w:rsid w:val="00155BCF"/>
    <w:rsid w:val="0017590E"/>
    <w:rsid w:val="001818C8"/>
    <w:rsid w:val="00181C1F"/>
    <w:rsid w:val="001940B3"/>
    <w:rsid w:val="001B2AC2"/>
    <w:rsid w:val="001C210F"/>
    <w:rsid w:val="001D001A"/>
    <w:rsid w:val="001E2A39"/>
    <w:rsid w:val="001E45A6"/>
    <w:rsid w:val="00205214"/>
    <w:rsid w:val="002167D1"/>
    <w:rsid w:val="0023121F"/>
    <w:rsid w:val="002361F0"/>
    <w:rsid w:val="00244A77"/>
    <w:rsid w:val="00265461"/>
    <w:rsid w:val="0027422E"/>
    <w:rsid w:val="00275CBA"/>
    <w:rsid w:val="002769FA"/>
    <w:rsid w:val="00276B4E"/>
    <w:rsid w:val="00281F22"/>
    <w:rsid w:val="002838BF"/>
    <w:rsid w:val="0028586C"/>
    <w:rsid w:val="002A158A"/>
    <w:rsid w:val="002A4986"/>
    <w:rsid w:val="002A6E87"/>
    <w:rsid w:val="002B6E0B"/>
    <w:rsid w:val="002C4267"/>
    <w:rsid w:val="002E0B5D"/>
    <w:rsid w:val="002E34FD"/>
    <w:rsid w:val="002F1EDA"/>
    <w:rsid w:val="002F3314"/>
    <w:rsid w:val="002F6F3D"/>
    <w:rsid w:val="0030578D"/>
    <w:rsid w:val="00307280"/>
    <w:rsid w:val="00310770"/>
    <w:rsid w:val="003126AB"/>
    <w:rsid w:val="0032256F"/>
    <w:rsid w:val="0033247F"/>
    <w:rsid w:val="003358C8"/>
    <w:rsid w:val="003530E3"/>
    <w:rsid w:val="003666C3"/>
    <w:rsid w:val="0037535B"/>
    <w:rsid w:val="00380BBB"/>
    <w:rsid w:val="0039233D"/>
    <w:rsid w:val="00396272"/>
    <w:rsid w:val="003A5693"/>
    <w:rsid w:val="003A7E43"/>
    <w:rsid w:val="003B6FBE"/>
    <w:rsid w:val="003C4F8A"/>
    <w:rsid w:val="003C7001"/>
    <w:rsid w:val="003D1CDA"/>
    <w:rsid w:val="003D1FE0"/>
    <w:rsid w:val="003F306E"/>
    <w:rsid w:val="003F78F4"/>
    <w:rsid w:val="004128B4"/>
    <w:rsid w:val="004167B9"/>
    <w:rsid w:val="00416E58"/>
    <w:rsid w:val="00421189"/>
    <w:rsid w:val="00426740"/>
    <w:rsid w:val="0043029C"/>
    <w:rsid w:val="00436EA2"/>
    <w:rsid w:val="0043770F"/>
    <w:rsid w:val="00440003"/>
    <w:rsid w:val="00443410"/>
    <w:rsid w:val="00444E44"/>
    <w:rsid w:val="00491D01"/>
    <w:rsid w:val="00495298"/>
    <w:rsid w:val="004953C4"/>
    <w:rsid w:val="004957BF"/>
    <w:rsid w:val="004A5AC4"/>
    <w:rsid w:val="004C0C15"/>
    <w:rsid w:val="004C4071"/>
    <w:rsid w:val="004D0699"/>
    <w:rsid w:val="004D67B8"/>
    <w:rsid w:val="004E2C50"/>
    <w:rsid w:val="004E4A7D"/>
    <w:rsid w:val="004E70D2"/>
    <w:rsid w:val="004F0FA0"/>
    <w:rsid w:val="004F4545"/>
    <w:rsid w:val="00504D7C"/>
    <w:rsid w:val="005137D4"/>
    <w:rsid w:val="00525D86"/>
    <w:rsid w:val="0053509F"/>
    <w:rsid w:val="00542302"/>
    <w:rsid w:val="00542F33"/>
    <w:rsid w:val="00551CCC"/>
    <w:rsid w:val="005531CF"/>
    <w:rsid w:val="00554ACE"/>
    <w:rsid w:val="0055754C"/>
    <w:rsid w:val="005671BD"/>
    <w:rsid w:val="005807A6"/>
    <w:rsid w:val="00582252"/>
    <w:rsid w:val="00595029"/>
    <w:rsid w:val="005950B7"/>
    <w:rsid w:val="005A3185"/>
    <w:rsid w:val="005A3623"/>
    <w:rsid w:val="005A5865"/>
    <w:rsid w:val="005B34B5"/>
    <w:rsid w:val="005C1C75"/>
    <w:rsid w:val="005C3255"/>
    <w:rsid w:val="005C631A"/>
    <w:rsid w:val="005D090C"/>
    <w:rsid w:val="005D2CC1"/>
    <w:rsid w:val="005D68EE"/>
    <w:rsid w:val="005E6D3C"/>
    <w:rsid w:val="005F4DDB"/>
    <w:rsid w:val="006000FC"/>
    <w:rsid w:val="0060088D"/>
    <w:rsid w:val="006020DF"/>
    <w:rsid w:val="006113DF"/>
    <w:rsid w:val="006139BC"/>
    <w:rsid w:val="006232C2"/>
    <w:rsid w:val="0062598D"/>
    <w:rsid w:val="00626665"/>
    <w:rsid w:val="00653117"/>
    <w:rsid w:val="006736C1"/>
    <w:rsid w:val="00690BEE"/>
    <w:rsid w:val="006A4039"/>
    <w:rsid w:val="006B0DFF"/>
    <w:rsid w:val="006B724E"/>
    <w:rsid w:val="006C2E32"/>
    <w:rsid w:val="006C4601"/>
    <w:rsid w:val="006C7955"/>
    <w:rsid w:val="006F145B"/>
    <w:rsid w:val="006F2D67"/>
    <w:rsid w:val="006F6A25"/>
    <w:rsid w:val="00700487"/>
    <w:rsid w:val="007227EE"/>
    <w:rsid w:val="00724CEE"/>
    <w:rsid w:val="00730628"/>
    <w:rsid w:val="00734882"/>
    <w:rsid w:val="007356CC"/>
    <w:rsid w:val="00735728"/>
    <w:rsid w:val="00735A60"/>
    <w:rsid w:val="00750FF6"/>
    <w:rsid w:val="007619EB"/>
    <w:rsid w:val="007805F6"/>
    <w:rsid w:val="00780D2E"/>
    <w:rsid w:val="00787CA8"/>
    <w:rsid w:val="00793300"/>
    <w:rsid w:val="007A13A4"/>
    <w:rsid w:val="007A2F58"/>
    <w:rsid w:val="007A74E7"/>
    <w:rsid w:val="007B0502"/>
    <w:rsid w:val="007B0876"/>
    <w:rsid w:val="007B1323"/>
    <w:rsid w:val="007B3E0B"/>
    <w:rsid w:val="007C55F2"/>
    <w:rsid w:val="007C596E"/>
    <w:rsid w:val="007D6510"/>
    <w:rsid w:val="00802C2A"/>
    <w:rsid w:val="0080452F"/>
    <w:rsid w:val="00811F87"/>
    <w:rsid w:val="00812A50"/>
    <w:rsid w:val="008171A4"/>
    <w:rsid w:val="00837767"/>
    <w:rsid w:val="00852B2C"/>
    <w:rsid w:val="0085360E"/>
    <w:rsid w:val="00864F48"/>
    <w:rsid w:val="00866A03"/>
    <w:rsid w:val="00891B60"/>
    <w:rsid w:val="00894109"/>
    <w:rsid w:val="00894C0A"/>
    <w:rsid w:val="00896798"/>
    <w:rsid w:val="00897A4E"/>
    <w:rsid w:val="008B4E18"/>
    <w:rsid w:val="008D155E"/>
    <w:rsid w:val="008D15FD"/>
    <w:rsid w:val="008E3B8A"/>
    <w:rsid w:val="008F1B2C"/>
    <w:rsid w:val="008F30BE"/>
    <w:rsid w:val="0090656B"/>
    <w:rsid w:val="009079BC"/>
    <w:rsid w:val="009130F6"/>
    <w:rsid w:val="0091404F"/>
    <w:rsid w:val="00914409"/>
    <w:rsid w:val="0093274A"/>
    <w:rsid w:val="009330D9"/>
    <w:rsid w:val="00940AD7"/>
    <w:rsid w:val="009429B2"/>
    <w:rsid w:val="0096268F"/>
    <w:rsid w:val="00966A95"/>
    <w:rsid w:val="00972DC6"/>
    <w:rsid w:val="00973A4A"/>
    <w:rsid w:val="009752C3"/>
    <w:rsid w:val="00976BCD"/>
    <w:rsid w:val="00997D35"/>
    <w:rsid w:val="009A02A5"/>
    <w:rsid w:val="009A0423"/>
    <w:rsid w:val="009A12F9"/>
    <w:rsid w:val="009B3EB6"/>
    <w:rsid w:val="009B4E2A"/>
    <w:rsid w:val="009C0A5D"/>
    <w:rsid w:val="009D062E"/>
    <w:rsid w:val="009D7FDD"/>
    <w:rsid w:val="009E3391"/>
    <w:rsid w:val="009E4E38"/>
    <w:rsid w:val="009E50C1"/>
    <w:rsid w:val="009F517C"/>
    <w:rsid w:val="009F758E"/>
    <w:rsid w:val="009F7CB9"/>
    <w:rsid w:val="00A03976"/>
    <w:rsid w:val="00A20E47"/>
    <w:rsid w:val="00A26E0B"/>
    <w:rsid w:val="00A47456"/>
    <w:rsid w:val="00A559A5"/>
    <w:rsid w:val="00A579C1"/>
    <w:rsid w:val="00A65A73"/>
    <w:rsid w:val="00A72977"/>
    <w:rsid w:val="00A80492"/>
    <w:rsid w:val="00A85C6E"/>
    <w:rsid w:val="00AA155A"/>
    <w:rsid w:val="00AA17B9"/>
    <w:rsid w:val="00AA3856"/>
    <w:rsid w:val="00AB09FC"/>
    <w:rsid w:val="00AB2C7D"/>
    <w:rsid w:val="00AD6E8F"/>
    <w:rsid w:val="00AE07B3"/>
    <w:rsid w:val="00AE2EFF"/>
    <w:rsid w:val="00AE69CD"/>
    <w:rsid w:val="00AF56F2"/>
    <w:rsid w:val="00B17032"/>
    <w:rsid w:val="00B25041"/>
    <w:rsid w:val="00B40B97"/>
    <w:rsid w:val="00B65437"/>
    <w:rsid w:val="00B65883"/>
    <w:rsid w:val="00B74391"/>
    <w:rsid w:val="00B83405"/>
    <w:rsid w:val="00B83737"/>
    <w:rsid w:val="00BB7CAB"/>
    <w:rsid w:val="00BC62A1"/>
    <w:rsid w:val="00BD0041"/>
    <w:rsid w:val="00BD0411"/>
    <w:rsid w:val="00BE49B4"/>
    <w:rsid w:val="00BE4BC0"/>
    <w:rsid w:val="00BF2403"/>
    <w:rsid w:val="00BF5030"/>
    <w:rsid w:val="00C11BA6"/>
    <w:rsid w:val="00C15C86"/>
    <w:rsid w:val="00C16069"/>
    <w:rsid w:val="00C246AE"/>
    <w:rsid w:val="00C30311"/>
    <w:rsid w:val="00C33EA4"/>
    <w:rsid w:val="00C37AEC"/>
    <w:rsid w:val="00C5070C"/>
    <w:rsid w:val="00C565F5"/>
    <w:rsid w:val="00C67A8F"/>
    <w:rsid w:val="00C76504"/>
    <w:rsid w:val="00C90F7A"/>
    <w:rsid w:val="00C94A46"/>
    <w:rsid w:val="00CA5C94"/>
    <w:rsid w:val="00CA70D7"/>
    <w:rsid w:val="00CC00C1"/>
    <w:rsid w:val="00CC1862"/>
    <w:rsid w:val="00CD1BC6"/>
    <w:rsid w:val="00CD3969"/>
    <w:rsid w:val="00CE21BF"/>
    <w:rsid w:val="00CF2196"/>
    <w:rsid w:val="00D10842"/>
    <w:rsid w:val="00D12900"/>
    <w:rsid w:val="00D2093C"/>
    <w:rsid w:val="00D2222A"/>
    <w:rsid w:val="00D252F1"/>
    <w:rsid w:val="00D425F5"/>
    <w:rsid w:val="00D6649C"/>
    <w:rsid w:val="00D71670"/>
    <w:rsid w:val="00D819B4"/>
    <w:rsid w:val="00D87E0D"/>
    <w:rsid w:val="00D95847"/>
    <w:rsid w:val="00DB3D52"/>
    <w:rsid w:val="00DC0C21"/>
    <w:rsid w:val="00DC60B7"/>
    <w:rsid w:val="00DC7076"/>
    <w:rsid w:val="00DD0F46"/>
    <w:rsid w:val="00DD5D17"/>
    <w:rsid w:val="00DE6B9E"/>
    <w:rsid w:val="00DF078C"/>
    <w:rsid w:val="00DF4725"/>
    <w:rsid w:val="00E14A2F"/>
    <w:rsid w:val="00E15DC1"/>
    <w:rsid w:val="00E21265"/>
    <w:rsid w:val="00E257A0"/>
    <w:rsid w:val="00E40C76"/>
    <w:rsid w:val="00E555B8"/>
    <w:rsid w:val="00E62291"/>
    <w:rsid w:val="00E714D4"/>
    <w:rsid w:val="00E72A8D"/>
    <w:rsid w:val="00E84D51"/>
    <w:rsid w:val="00E84E1C"/>
    <w:rsid w:val="00E954AE"/>
    <w:rsid w:val="00EA031F"/>
    <w:rsid w:val="00EA6FEC"/>
    <w:rsid w:val="00EC1A73"/>
    <w:rsid w:val="00EC2951"/>
    <w:rsid w:val="00EC4DC6"/>
    <w:rsid w:val="00EF0728"/>
    <w:rsid w:val="00F0016F"/>
    <w:rsid w:val="00F00F33"/>
    <w:rsid w:val="00F072DB"/>
    <w:rsid w:val="00F2255D"/>
    <w:rsid w:val="00F2593F"/>
    <w:rsid w:val="00F36A29"/>
    <w:rsid w:val="00F43B4F"/>
    <w:rsid w:val="00F4753F"/>
    <w:rsid w:val="00F6003F"/>
    <w:rsid w:val="00F66EDE"/>
    <w:rsid w:val="00F84604"/>
    <w:rsid w:val="00F95352"/>
    <w:rsid w:val="00F96545"/>
    <w:rsid w:val="00FB2263"/>
    <w:rsid w:val="00FB2B2D"/>
    <w:rsid w:val="00FB60DB"/>
    <w:rsid w:val="00FC35A7"/>
    <w:rsid w:val="00FC4968"/>
    <w:rsid w:val="00FC7E4E"/>
    <w:rsid w:val="00FD14D7"/>
    <w:rsid w:val="00FD1A7A"/>
    <w:rsid w:val="00FD59D5"/>
    <w:rsid w:val="00FE7105"/>
    <w:rsid w:val="00FF07C1"/>
    <w:rsid w:val="00FF6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22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E71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E710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E71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E7105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FE7105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rsid w:val="00E72A8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723</TotalTime>
  <Pages>1</Pages>
  <Words>169</Words>
  <Characters>968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huangtao</dc:creator>
  <cp:keywords/>
  <dc:description/>
  <cp:lastModifiedBy>gaobing</cp:lastModifiedBy>
  <cp:revision>25</cp:revision>
  <dcterms:created xsi:type="dcterms:W3CDTF">2013-10-16T01:55:00Z</dcterms:created>
  <dcterms:modified xsi:type="dcterms:W3CDTF">2013-10-25T03:25:00Z</dcterms:modified>
</cp:coreProperties>
</file>